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BF" w:rsidRDefault="009F12BF"/>
    <w:p w:rsidR="00FF045C" w:rsidRDefault="00FF045C"/>
    <w:p w:rsidR="00FF045C" w:rsidRDefault="00FF045C"/>
    <w:p w:rsidR="00FF045C" w:rsidRDefault="00FF045C"/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</w:t>
      </w: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работах, проводимых организацией</w:t>
      </w: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jc w:val="center"/>
        <w:rPr>
          <w:b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FF045C" w:rsidRPr="00E316A4" w:rsidTr="0095639C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FF045C" w:rsidRPr="006652EE" w:rsidRDefault="00FF045C" w:rsidP="009563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6652EE">
              <w:rPr>
                <w:i/>
                <w:sz w:val="24"/>
                <w:szCs w:val="24"/>
                <w:vertAlign w:val="superscript"/>
              </w:rPr>
              <w:t>(наименование организации (заказчика): полное и краткое)</w:t>
            </w:r>
          </w:p>
        </w:tc>
      </w:tr>
    </w:tbl>
    <w:p w:rsidR="00FF045C" w:rsidRDefault="00FF045C" w:rsidP="00FF045C">
      <w:pPr>
        <w:pStyle w:val="1"/>
        <w:tabs>
          <w:tab w:val="left" w:pos="9498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498"/>
        </w:tabs>
        <w:ind w:right="29" w:firstLine="0"/>
        <w:jc w:val="center"/>
        <w:rPr>
          <w:szCs w:val="2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779"/>
        <w:gridCol w:w="1559"/>
        <w:gridCol w:w="3119"/>
        <w:gridCol w:w="1735"/>
      </w:tblGrid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Заказчик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EC217F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контракта, договора или подтверждение наличия необходимых ресурсов для выполнения данной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5</w:t>
            </w: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</w:tbl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639"/>
        </w:tabs>
        <w:ind w:right="29" w:firstLine="0"/>
        <w:rPr>
          <w:szCs w:val="24"/>
        </w:rPr>
      </w:pPr>
    </w:p>
    <w:p w:rsidR="00FF045C" w:rsidRDefault="00FF045C" w:rsidP="00CA7D15">
      <w:pPr>
        <w:pStyle w:val="1"/>
        <w:tabs>
          <w:tab w:val="left" w:pos="9639"/>
        </w:tabs>
        <w:ind w:left="-426" w:right="-284" w:firstLine="0"/>
        <w:rPr>
          <w:i/>
          <w:iCs/>
        </w:rPr>
      </w:pPr>
      <w:r>
        <w:rPr>
          <w:i/>
          <w:szCs w:val="24"/>
        </w:rPr>
        <w:t xml:space="preserve">В графе 2 указываются </w:t>
      </w:r>
      <w:r>
        <w:rPr>
          <w:i/>
          <w:iCs/>
        </w:rPr>
        <w:t>название работы, виды деятельности, коды ЕКПС, ОКПД 2, ОКВЭД 2</w:t>
      </w:r>
      <w:r>
        <w:rPr>
          <w:rStyle w:val="a5"/>
          <w:i/>
          <w:iCs/>
        </w:rPr>
        <w:footnoteReference w:id="1"/>
      </w:r>
    </w:p>
    <w:p w:rsidR="00FF045C" w:rsidRDefault="00FF045C" w:rsidP="00CA7D15">
      <w:pPr>
        <w:pStyle w:val="1"/>
        <w:tabs>
          <w:tab w:val="left" w:pos="9639"/>
        </w:tabs>
        <w:ind w:left="-426" w:right="-284" w:firstLine="0"/>
        <w:rPr>
          <w:i/>
          <w:iCs/>
        </w:rPr>
      </w:pPr>
      <w:r>
        <w:rPr>
          <w:i/>
          <w:iCs/>
        </w:rPr>
        <w:t>В графе 4 приводятся наименование документов (акты, отчеты и т.п.)</w:t>
      </w:r>
    </w:p>
    <w:p w:rsidR="00FF045C" w:rsidRPr="006F1531" w:rsidRDefault="00FF045C" w:rsidP="00CA7D15">
      <w:pPr>
        <w:pStyle w:val="1"/>
        <w:tabs>
          <w:tab w:val="left" w:pos="9639"/>
        </w:tabs>
        <w:ind w:left="-426" w:right="-284" w:firstLine="0"/>
        <w:rPr>
          <w:i/>
          <w:szCs w:val="24"/>
        </w:rPr>
      </w:pPr>
      <w:r>
        <w:rPr>
          <w:i/>
          <w:szCs w:val="24"/>
        </w:rPr>
        <w:t xml:space="preserve">В графе 5 приводятся </w:t>
      </w:r>
      <w:r w:rsidR="00E66CC7">
        <w:rPr>
          <w:i/>
          <w:iCs/>
        </w:rPr>
        <w:t>наименование организаций</w:t>
      </w:r>
      <w:r>
        <w:rPr>
          <w:i/>
          <w:iCs/>
        </w:rPr>
        <w:t>, участвовавших в выполнении работы, если работа проведена другой организацией.</w:t>
      </w:r>
    </w:p>
    <w:p w:rsidR="00FF045C" w:rsidRDefault="00FF045C" w:rsidP="00CA7D15">
      <w:pPr>
        <w:pStyle w:val="1"/>
        <w:tabs>
          <w:tab w:val="left" w:pos="9639"/>
        </w:tabs>
        <w:ind w:left="-426" w:right="-284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1"/>
        <w:gridCol w:w="282"/>
        <w:gridCol w:w="1269"/>
        <w:gridCol w:w="282"/>
        <w:gridCol w:w="2058"/>
        <w:gridCol w:w="412"/>
        <w:gridCol w:w="1467"/>
      </w:tblGrid>
      <w:tr w:rsidR="00FF045C" w:rsidRPr="00002593" w:rsidTr="0095639C">
        <w:tc>
          <w:tcPr>
            <w:tcW w:w="3828" w:type="dxa"/>
            <w:shd w:val="clear" w:color="auto" w:fill="auto"/>
          </w:tcPr>
          <w:p w:rsidR="00FF045C" w:rsidRPr="00836DAA" w:rsidRDefault="00FF045C" w:rsidP="0095639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руководства </w:t>
            </w:r>
            <w:r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283" w:type="dxa"/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FF045C" w:rsidRPr="00002593" w:rsidRDefault="00FF045C" w:rsidP="0095639C">
            <w:pPr>
              <w:spacing w:line="260" w:lineRule="exact"/>
              <w:jc w:val="right"/>
              <w:rPr>
                <w:szCs w:val="2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FF045C" w:rsidRPr="00002593" w:rsidRDefault="00FF045C" w:rsidP="0095639C">
            <w:pPr>
              <w:spacing w:line="260" w:lineRule="exact"/>
              <w:jc w:val="right"/>
              <w:rPr>
                <w:szCs w:val="28"/>
              </w:rPr>
            </w:pPr>
          </w:p>
        </w:tc>
      </w:tr>
      <w:tr w:rsidR="00FF045C" w:rsidRPr="00002593" w:rsidTr="0095639C">
        <w:tc>
          <w:tcPr>
            <w:tcW w:w="3828" w:type="dxa"/>
            <w:shd w:val="clear" w:color="auto" w:fill="auto"/>
          </w:tcPr>
          <w:p w:rsidR="00FF045C" w:rsidRPr="00E02FA8" w:rsidRDefault="00FF045C" w:rsidP="0095639C">
            <w:pPr>
              <w:pStyle w:val="1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F045C" w:rsidRPr="00002593" w:rsidRDefault="00FF045C" w:rsidP="0095639C">
            <w:pPr>
              <w:spacing w:line="260" w:lineRule="exact"/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  <w:r w:rsidRPr="006652EE">
              <w:rPr>
                <w:i/>
                <w:color w:val="000000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  <w:r w:rsidRPr="006652EE">
              <w:rPr>
                <w:i/>
                <w:color w:val="000000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415" w:type="dxa"/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  <w:r w:rsidRPr="006652EE">
              <w:rPr>
                <w:i/>
                <w:color w:val="000000"/>
                <w:szCs w:val="24"/>
                <w:vertAlign w:val="superscript"/>
              </w:rPr>
              <w:t>дата</w:t>
            </w:r>
          </w:p>
        </w:tc>
      </w:tr>
    </w:tbl>
    <w:p w:rsidR="00FF045C" w:rsidRDefault="00FF045C"/>
    <w:sectPr w:rsidR="00FF045C" w:rsidSect="00FF0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C1" w:rsidRDefault="00A36CC1" w:rsidP="00FF045C">
      <w:r>
        <w:separator/>
      </w:r>
    </w:p>
  </w:endnote>
  <w:endnote w:type="continuationSeparator" w:id="0">
    <w:p w:rsidR="00A36CC1" w:rsidRDefault="00A36CC1" w:rsidP="00FF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B6" w:rsidRDefault="008E15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29"/>
      <w:gridCol w:w="3969"/>
      <w:gridCol w:w="426"/>
      <w:gridCol w:w="991"/>
      <w:gridCol w:w="993"/>
      <w:gridCol w:w="567"/>
      <w:gridCol w:w="964"/>
    </w:tblGrid>
    <w:tr w:rsidR="00FF045C" w:rsidTr="008E15B6">
      <w:trPr>
        <w:cantSplit/>
        <w:trHeight w:val="416"/>
      </w:trPr>
      <w:tc>
        <w:tcPr>
          <w:tcW w:w="897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 xml:space="preserve">ОС </w:t>
          </w:r>
          <w:proofErr w:type="gramStart"/>
          <w:r>
            <w:rPr>
              <w:color w:val="000000"/>
              <w:sz w:val="16"/>
            </w:rPr>
            <w:t>СМ</w:t>
          </w:r>
          <w:proofErr w:type="gramEnd"/>
          <w:r>
            <w:rPr>
              <w:color w:val="000000"/>
              <w:sz w:val="16"/>
            </w:rPr>
            <w:t xml:space="preserve"> «СОЮЗСЕРТ»</w:t>
          </w:r>
        </w:p>
      </w:tc>
      <w:tc>
        <w:tcPr>
          <w:tcW w:w="2059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FF045C">
          <w:pPr>
            <w:pStyle w:val="a8"/>
            <w:spacing w:before="120"/>
            <w:ind w:hanging="28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 xml:space="preserve">Имя файла: ФВР </w:t>
          </w:r>
          <w:bookmarkStart w:id="0" w:name="_GoBack"/>
          <w:bookmarkEnd w:id="0"/>
          <w:r>
            <w:rPr>
              <w:color w:val="000000"/>
              <w:sz w:val="16"/>
            </w:rPr>
            <w:t>8_</w:t>
          </w:r>
          <w:r w:rsidRPr="00163B6A">
            <w:rPr>
              <w:color w:val="000000"/>
              <w:sz w:val="16"/>
            </w:rPr>
            <w:t xml:space="preserve">Справка о </w:t>
          </w:r>
          <w:r>
            <w:rPr>
              <w:color w:val="000000"/>
              <w:sz w:val="16"/>
            </w:rPr>
            <w:t>работах</w:t>
          </w:r>
        </w:p>
      </w:tc>
      <w:tc>
        <w:tcPr>
          <w:tcW w:w="221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ind w:hanging="6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Ред.</w:t>
          </w:r>
          <w:r w:rsidR="008E15B6">
            <w:rPr>
              <w:color w:val="000000"/>
              <w:sz w:val="16"/>
            </w:rPr>
            <w:t>:</w:t>
          </w:r>
        </w:p>
      </w:tc>
      <w:tc>
        <w:tcPr>
          <w:tcW w:w="514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1</w:t>
          </w:r>
        </w:p>
      </w:tc>
      <w:tc>
        <w:tcPr>
          <w:tcW w:w="515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Стр.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 xml:space="preserve"> PAGE 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E511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из </w:t>
          </w:r>
          <w:r w:rsidRPr="00DD6707">
            <w:rPr>
              <w:rStyle w:val="aa"/>
              <w:sz w:val="16"/>
              <w:szCs w:val="16"/>
            </w:rPr>
            <w:fldChar w:fldCharType="begin"/>
          </w:r>
          <w:r w:rsidRPr="00DD6707">
            <w:rPr>
              <w:rStyle w:val="aa"/>
              <w:sz w:val="16"/>
              <w:szCs w:val="16"/>
            </w:rPr>
            <w:instrText xml:space="preserve"> NUMPAGES </w:instrText>
          </w:r>
          <w:r w:rsidRPr="00DD6707">
            <w:rPr>
              <w:rStyle w:val="aa"/>
              <w:sz w:val="16"/>
              <w:szCs w:val="16"/>
            </w:rPr>
            <w:fldChar w:fldCharType="separate"/>
          </w:r>
          <w:r w:rsidR="00CE511F">
            <w:rPr>
              <w:rStyle w:val="aa"/>
              <w:noProof/>
              <w:sz w:val="16"/>
              <w:szCs w:val="16"/>
            </w:rPr>
            <w:t>1</w:t>
          </w:r>
          <w:r w:rsidRPr="00DD6707">
            <w:rPr>
              <w:rStyle w:val="aa"/>
              <w:sz w:val="16"/>
              <w:szCs w:val="16"/>
            </w:rPr>
            <w:fldChar w:fldCharType="end"/>
          </w:r>
        </w:p>
      </w:tc>
      <w:tc>
        <w:tcPr>
          <w:tcW w:w="294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Дата:</w:t>
          </w:r>
        </w:p>
      </w:tc>
      <w:tc>
        <w:tcPr>
          <w:tcW w:w="500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Pr="00DD40EE" w:rsidRDefault="00FF045C" w:rsidP="0095639C">
          <w:pPr>
            <w:pStyle w:val="a8"/>
            <w:spacing w:before="120"/>
            <w:ind w:hanging="27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01.03.2019</w:t>
          </w:r>
        </w:p>
      </w:tc>
    </w:tr>
  </w:tbl>
  <w:p w:rsidR="00FF045C" w:rsidRPr="00FF045C" w:rsidRDefault="00FF045C" w:rsidP="00FF04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B6" w:rsidRDefault="008E15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C1" w:rsidRDefault="00A36CC1" w:rsidP="00FF045C">
      <w:r>
        <w:separator/>
      </w:r>
    </w:p>
  </w:footnote>
  <w:footnote w:type="continuationSeparator" w:id="0">
    <w:p w:rsidR="00A36CC1" w:rsidRDefault="00A36CC1" w:rsidP="00FF045C">
      <w:r>
        <w:continuationSeparator/>
      </w:r>
    </w:p>
  </w:footnote>
  <w:footnote w:id="1">
    <w:p w:rsidR="00FF045C" w:rsidRDefault="00FF045C" w:rsidP="00FF045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>Перечень работ должен быть составлен так, чтобы все заявляемые виды деятельности и все заявляемые виды продукции (коды ЕКПС, ОКПД 2, ОКВЭД 2) были обоснованы ссылками на документы сдачи-приемки с положительными решениями о качестве проведенных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B6" w:rsidRDefault="008E15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5C" w:rsidRDefault="00FF045C" w:rsidP="00FF045C">
    <w:pPr>
      <w:pStyle w:val="a6"/>
      <w:jc w:val="right"/>
    </w:pPr>
    <w:r w:rsidRPr="001136A3">
      <w:rPr>
        <w:i/>
        <w:sz w:val="20"/>
      </w:rPr>
      <w:t>Ф</w:t>
    </w:r>
    <w:r>
      <w:rPr>
        <w:i/>
        <w:sz w:val="20"/>
      </w:rPr>
      <w:t>ВР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B6" w:rsidRDefault="008E15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FD"/>
    <w:rsid w:val="00250F75"/>
    <w:rsid w:val="00331DFD"/>
    <w:rsid w:val="00513ACE"/>
    <w:rsid w:val="006515B2"/>
    <w:rsid w:val="006652EE"/>
    <w:rsid w:val="00742265"/>
    <w:rsid w:val="008E15B6"/>
    <w:rsid w:val="009F12BF"/>
    <w:rsid w:val="009F1358"/>
    <w:rsid w:val="00A27090"/>
    <w:rsid w:val="00A36CC1"/>
    <w:rsid w:val="00CA7D15"/>
    <w:rsid w:val="00CB5352"/>
    <w:rsid w:val="00CE511F"/>
    <w:rsid w:val="00E66CC7"/>
    <w:rsid w:val="00EC217F"/>
    <w:rsid w:val="00F1615B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045C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F045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F0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045C"/>
    <w:rPr>
      <w:vertAlign w:val="superscript"/>
    </w:rPr>
  </w:style>
  <w:style w:type="paragraph" w:customStyle="1" w:styleId="12">
    <w:name w:val="12"/>
    <w:basedOn w:val="a"/>
    <w:rsid w:val="00FF045C"/>
    <w:rPr>
      <w:sz w:val="24"/>
    </w:rPr>
  </w:style>
  <w:style w:type="paragraph" w:styleId="a6">
    <w:name w:val="header"/>
    <w:basedOn w:val="a"/>
    <w:link w:val="a7"/>
    <w:unhideWhenUsed/>
    <w:rsid w:val="00FF0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F0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FF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045C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F045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F0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045C"/>
    <w:rPr>
      <w:vertAlign w:val="superscript"/>
    </w:rPr>
  </w:style>
  <w:style w:type="paragraph" w:customStyle="1" w:styleId="12">
    <w:name w:val="12"/>
    <w:basedOn w:val="a"/>
    <w:rsid w:val="00FF045C"/>
    <w:rPr>
      <w:sz w:val="24"/>
    </w:rPr>
  </w:style>
  <w:style w:type="paragraph" w:styleId="a6">
    <w:name w:val="header"/>
    <w:basedOn w:val="a"/>
    <w:link w:val="a7"/>
    <w:unhideWhenUsed/>
    <w:rsid w:val="00FF0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F0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FF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ФВР 8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ФВР 8</dc:title>
  <dc:subject/>
  <dc:creator>Домахина </dc:creator>
  <cp:keywords/>
  <dc:description/>
  <cp:lastModifiedBy>Домахина Зинаида Александровна</cp:lastModifiedBy>
  <cp:revision>9</cp:revision>
  <cp:lastPrinted>2019-09-17T13:33:00Z</cp:lastPrinted>
  <dcterms:created xsi:type="dcterms:W3CDTF">2019-02-28T10:44:00Z</dcterms:created>
  <dcterms:modified xsi:type="dcterms:W3CDTF">2019-11-20T12:22:00Z</dcterms:modified>
</cp:coreProperties>
</file>